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84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6E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E5E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0B2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2023年度区级财政预算执行</w:t>
      </w:r>
    </w:p>
    <w:p w14:paraId="4E15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和其他财政收支情况审计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移送问题的</w:t>
      </w:r>
    </w:p>
    <w:p w14:paraId="3DD4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处理结果报告</w:t>
      </w:r>
    </w:p>
    <w:p w14:paraId="61E1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90D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区审计局：</w:t>
      </w:r>
    </w:p>
    <w:p w14:paraId="45FA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自2024年3月6日至5月18日，贵局对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区财政局组织实施的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2023年度区级财政预算执行和其他财政收支情况进行了审计，并于2024年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出具了审计报告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《审计报告》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中发现并移送的问题截至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9月1日整改情况报告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4399E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、预算执行方面</w:t>
      </w:r>
    </w:p>
    <w:p w14:paraId="4E9E9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（一）关于“违规发放惠民补贴，涉及资金1.02万元”的问题</w:t>
      </w:r>
    </w:p>
    <w:p w14:paraId="23B86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核查，反馈我区领取以上两类惠农补贴的公职人员共50人。具体有2种情况：1、有27人因户籍制度改革和土地承包政策规定，这些人是近几年来经过招考进入体制的公职人员或事业干部，其户籍尚未迁出本村，在户口原籍村上仍有耕地，根据《中华人民共和国农村土地承包法》第二十条规定，耕地的承包期为三十年。国家依法保护农村土地承包关系的长期稳定，按照“增人不增地，减人不减地”的原则，实行“大稳定、小调整”，土地承包关系依旧不变；2、其他23名公职人员属在农村名下无耕地，其他家庭成员名下有耕地，其作为户主代其他家庭成员的领取惠农补贴。综合以上50人的情况，经逐人逐户核查，其领取惠农补助金额均符合其应领金额（或带领金额），不存在利用公职职务之便利骗取和冒领国家惠农补助资金问题。</w:t>
      </w:r>
    </w:p>
    <w:p w14:paraId="12BBB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整改结果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已整改完毕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322F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、财政收入征管方面</w:t>
      </w:r>
    </w:p>
    <w:p w14:paraId="57D0D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（一）关于“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截留、坐支非税收入123.56万元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”的问题</w:t>
      </w:r>
    </w:p>
    <w:p w14:paraId="39C10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蟠龙新区管委会已于2024年6月12日将陕西机电学院上缴的租金123.56万元，以非税收入全额上缴国库。</w:t>
      </w:r>
    </w:p>
    <w:p w14:paraId="21D0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整改资料详见附件。</w:t>
      </w:r>
    </w:p>
    <w:p w14:paraId="754FD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整改结果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已整改完毕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79026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、政府采购方面</w:t>
      </w:r>
    </w:p>
    <w:p w14:paraId="77DA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（一）关于“违规收取采购文件费用”的问题</w:t>
      </w:r>
    </w:p>
    <w:p w14:paraId="76FE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政府采购中心于2024年8月2日对4家代理机构进行了集体行政约谈，再次开展《陕西省财政厅关于进一步优化政府采购营商环境有关事项的通知》精神学习宣讲，统一思想，提高认识。1、2023年金台区金河镇洪水沟村水毁道路修复及通村路建设项目，方宇工程咨询有限公司已于2024年8月2日，将收取的5家供应商采购文件费用全部退还。2、2023年硖石镇纯粮醋酿造项目，陕西恒诚华盈项目管理有限公司于2024年5月10日通过银行转账方式，将收取的5家供应商采购文件费用全部退还。3、2023年硖石镇车辙村蛋鸡智能化养殖项目，同正项目管理有限公司已于2024年5月11日通过银行转账方式，将收取的3家供应商采购文件费用全部退还。4、宝鸡市代家湾生态公园及蟠龙山生态公园社会化服务管理项目，陕西天予工程咨询监理有限公司于2024年8 月2日，将收取的9家供应商采购文件费用全部退还。</w:t>
      </w:r>
    </w:p>
    <w:p w14:paraId="2C1E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整改资料详见附件。</w:t>
      </w:r>
    </w:p>
    <w:p w14:paraId="5BA3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整改结果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已整改完毕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307F2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2740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D9B0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宝鸡市金台区财政局</w:t>
      </w:r>
    </w:p>
    <w:p w14:paraId="528DB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E21B221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0" w:h="16840"/>
      <w:pgMar w:top="1418" w:right="1474" w:bottom="1418" w:left="1531" w:header="0" w:footer="851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F1490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AA8C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CAA8C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E8ABB">
    <w:pPr>
      <w:rPr>
        <w:rFonts w:ascii="仿宋_GB2312" w:hAnsi="仿宋_GB2312" w:eastAsia="仿宋_GB2312"/>
        <w:sz w:val="21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108DD">
                          <w:pPr>
                            <w:pStyle w:val="2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22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6108DD">
                    <w:pPr>
                      <w:pStyle w:val="2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22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B9889">
    <w:pPr>
      <w:rPr>
        <w:rFonts w:eastAsia="Times New Roman"/>
        <w:sz w:val="2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A95F0">
                          <w:pPr>
                            <w:pStyle w:val="2"/>
                            <w:rPr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0A95F0">
                    <w:pPr>
                      <w:pStyle w:val="2"/>
                      <w:rPr>
                        <w:rFonts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7E98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09E8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WFhYzQzNTJiY2Q1YTVmOTA3MzRiYjAzZmIxMDIifQ=="/>
  </w:docVars>
  <w:rsids>
    <w:rsidRoot w:val="016173F9"/>
    <w:rsid w:val="016173F9"/>
    <w:rsid w:val="2C720C5C"/>
    <w:rsid w:val="379071DB"/>
    <w:rsid w:val="4FBC128B"/>
    <w:rsid w:val="5894033E"/>
    <w:rsid w:val="5EAC2CE3"/>
    <w:rsid w:val="73B8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Times New Roman"/>
      <w:color w:val="000000"/>
      <w:sz w:val="24"/>
      <w:szCs w:val="24"/>
      <w:lang w:val="zh-TW" w:eastAsia="zh-TW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1095</Characters>
  <Lines>0</Lines>
  <Paragraphs>0</Paragraphs>
  <TotalTime>0</TotalTime>
  <ScaleCrop>false</ScaleCrop>
  <LinksUpToDate>false</LinksUpToDate>
  <CharactersWithSpaces>1096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2024-09-03T01:31:00Z</dcterms:created>
  <dc:creator>welcomebaoji</dc:creator>
  <cp:lastModifiedBy>pc5</cp:lastModifiedBy>
  <dcterms:modified xsi:type="dcterms:W3CDTF">2025-03-24T08:07:22Z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10B434F9BB954838901181CED5B918FE_13</vt:lpwstr>
  </property>
  <property fmtid="{D5CDD505-2E9C-101B-9397-08002B2CF9AE}" pid="4" name="KSOTemplateDocerSaveRecord">
    <vt:lpwstr>eyJoZGlkIjoiN2YwMGEyM2IyYTZiNGQ4NmQwOGY4NThlMjJmZDgwOGYifQ==</vt:lpwstr>
  </property>
</Properties>
</file>